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E5B" w:rsidRDefault="00D86E5B">
      <w:pPr>
        <w:pStyle w:val="Intestazione"/>
        <w:widowControl w:val="0"/>
        <w:tabs>
          <w:tab w:val="clear" w:pos="4819"/>
          <w:tab w:val="clear" w:pos="9638"/>
        </w:tabs>
        <w:rPr>
          <w:noProof/>
        </w:rPr>
      </w:pPr>
    </w:p>
    <w:p w:rsidR="00D86E5B" w:rsidRDefault="008679BA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CONTO CONSUNTIVO 201</w:t>
      </w:r>
      <w:r w:rsidR="00EB33CA">
        <w:rPr>
          <w:sz w:val="36"/>
        </w:rPr>
        <w:t>5</w:t>
      </w:r>
    </w:p>
    <w:p w:rsidR="00D86E5B" w:rsidRDefault="00D86E5B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Relazione progetto</w:t>
      </w:r>
    </w:p>
    <w:p w:rsidR="00D86E5B" w:rsidRDefault="00D86E5B">
      <w:pPr>
        <w:jc w:val="center"/>
        <w:rPr>
          <w:b/>
          <w:sz w:val="30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Denominazione progetto:</w:t>
      </w:r>
    </w:p>
    <w:p w:rsidR="00D86E5B" w:rsidRPr="001D203F" w:rsidRDefault="00D86E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 w:rsidRPr="001D203F">
        <w:rPr>
          <w:sz w:val="24"/>
        </w:rPr>
        <w:t>P</w:t>
      </w:r>
      <w:r w:rsidR="00E6279C" w:rsidRPr="001D203F">
        <w:rPr>
          <w:sz w:val="24"/>
        </w:rPr>
        <w:t>3</w:t>
      </w:r>
      <w:r w:rsidR="007B09D3" w:rsidRPr="001D203F">
        <w:rPr>
          <w:sz w:val="24"/>
        </w:rPr>
        <w:t>6</w:t>
      </w:r>
      <w:r w:rsidR="0065416C" w:rsidRPr="001D203F">
        <w:rPr>
          <w:sz w:val="24"/>
        </w:rPr>
        <w:t xml:space="preserve"> – </w:t>
      </w:r>
      <w:r w:rsidR="003946C6" w:rsidRPr="001D203F">
        <w:rPr>
          <w:sz w:val="24"/>
        </w:rPr>
        <w:t>Progetto “</w:t>
      </w:r>
      <w:r w:rsidR="007B09D3" w:rsidRPr="001D203F">
        <w:rPr>
          <w:sz w:val="24"/>
        </w:rPr>
        <w:t>Erasmus Plus</w:t>
      </w:r>
      <w:r w:rsidR="00982C9B" w:rsidRPr="001D203F">
        <w:rPr>
          <w:sz w:val="24"/>
        </w:rPr>
        <w:t>” –</w:t>
      </w:r>
      <w:r w:rsidR="0041747D" w:rsidRPr="001D203F">
        <w:rPr>
          <w:sz w:val="24"/>
        </w:rPr>
        <w:t>.</w:t>
      </w: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Responsabile progetto:</w:t>
      </w:r>
    </w:p>
    <w:p w:rsidR="00D86E5B" w:rsidRDefault="00D86E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Dirigente Scolastico</w:t>
      </w: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Obiettivi del progetto e loro livello di raggiungimento:</w:t>
      </w:r>
    </w:p>
    <w:tbl>
      <w:tblPr>
        <w:tblW w:w="9799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799"/>
      </w:tblGrid>
      <w:tr w:rsidR="001D203F" w:rsidRPr="001D203F" w:rsidTr="001D203F">
        <w:trPr>
          <w:trHeight w:val="1962"/>
        </w:trPr>
        <w:tc>
          <w:tcPr>
            <w:tcW w:w="9799" w:type="dxa"/>
            <w:shd w:val="clear" w:color="auto" w:fill="auto"/>
            <w:hideMark/>
          </w:tcPr>
          <w:p w:rsidR="001D203F" w:rsidRPr="001D203F" w:rsidRDefault="00F85110" w:rsidP="001D203F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 xml:space="preserve"> </w:t>
            </w:r>
            <w:r w:rsidR="001D203F" w:rsidRPr="001D203F">
              <w:rPr>
                <w:bCs/>
                <w:sz w:val="24"/>
                <w:szCs w:val="24"/>
              </w:rPr>
              <w:t xml:space="preserve">Il progetto </w:t>
            </w:r>
            <w:proofErr w:type="spellStart"/>
            <w:r w:rsidR="001D203F" w:rsidRPr="001D203F">
              <w:rPr>
                <w:bCs/>
                <w:sz w:val="24"/>
                <w:szCs w:val="24"/>
              </w:rPr>
              <w:t>Mobil_ITI</w:t>
            </w:r>
            <w:proofErr w:type="spellEnd"/>
            <w:r w:rsidR="001D203F" w:rsidRPr="001D203F">
              <w:rPr>
                <w:bCs/>
                <w:sz w:val="24"/>
                <w:szCs w:val="24"/>
              </w:rPr>
              <w:t xml:space="preserve"> consente a 21 docenti e a 4 Assistenti Amministrativi la formazione in paesi Europei (Gran Bretagna, Malta e Grecia) secondo le ultime indicazioni europee e ministeriali. Le aree di intervento formativo sono: 1) la formazione linguistica in inglese nella quale sono coinvolti n. 9 docenti di materie diverse e n. 4 Assistenti </w:t>
            </w:r>
            <w:proofErr w:type="spellStart"/>
            <w:r w:rsidR="001D203F" w:rsidRPr="001D203F">
              <w:rPr>
                <w:bCs/>
                <w:sz w:val="24"/>
                <w:szCs w:val="24"/>
              </w:rPr>
              <w:t>amm.vi</w:t>
            </w:r>
            <w:proofErr w:type="spellEnd"/>
            <w:r w:rsidR="001D203F" w:rsidRPr="001D203F">
              <w:rPr>
                <w:bCs/>
                <w:sz w:val="24"/>
                <w:szCs w:val="24"/>
              </w:rPr>
              <w:t xml:space="preserve">; 2) la formazione CLIL riservata a n. 4 docenti di materie diverse; 3) la formazione ICT offerta a un docente teorico di Informatica e un docente ITP della medesima materia; 4) la formazione sul Project </w:t>
            </w:r>
            <w:proofErr w:type="spellStart"/>
            <w:r w:rsidR="001D203F" w:rsidRPr="001D203F">
              <w:rPr>
                <w:bCs/>
                <w:sz w:val="24"/>
                <w:szCs w:val="24"/>
              </w:rPr>
              <w:t>Cycle</w:t>
            </w:r>
            <w:proofErr w:type="spellEnd"/>
            <w:r w:rsidR="001D203F" w:rsidRPr="001D203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1D203F" w:rsidRPr="001D203F">
              <w:rPr>
                <w:bCs/>
                <w:sz w:val="24"/>
                <w:szCs w:val="24"/>
              </w:rPr>
              <w:t>Mangement</w:t>
            </w:r>
            <w:proofErr w:type="spellEnd"/>
            <w:r w:rsidR="001D203F" w:rsidRPr="001D203F">
              <w:rPr>
                <w:bCs/>
                <w:sz w:val="24"/>
                <w:szCs w:val="24"/>
              </w:rPr>
              <w:t xml:space="preserve"> rivolta a n. 2 docenti che collaboreranno fattivamente nei futuri progetti europei; 5) la formazione sulla metodologia riservata a n. 4 insegnanti di Inglese.</w:t>
            </w:r>
          </w:p>
        </w:tc>
      </w:tr>
      <w:tr w:rsidR="001D203F" w:rsidRPr="001D203F" w:rsidTr="001D203F">
        <w:trPr>
          <w:trHeight w:val="799"/>
        </w:trPr>
        <w:tc>
          <w:tcPr>
            <w:tcW w:w="9799" w:type="dxa"/>
            <w:shd w:val="clear" w:color="auto" w:fill="auto"/>
            <w:hideMark/>
          </w:tcPr>
          <w:p w:rsidR="001D203F" w:rsidRPr="001D203F" w:rsidRDefault="001D203F" w:rsidP="001D203F">
            <w:pPr>
              <w:jc w:val="both"/>
              <w:rPr>
                <w:bCs/>
                <w:sz w:val="24"/>
                <w:szCs w:val="24"/>
              </w:rPr>
            </w:pPr>
            <w:r w:rsidRPr="001D203F">
              <w:rPr>
                <w:bCs/>
                <w:sz w:val="24"/>
                <w:szCs w:val="24"/>
              </w:rPr>
              <w:t>Le scelte dei corsi europei ai quali partecipare è stata determinata da un questionario somministrato a tutto il personale dell'Istituto nel mese di dicembre 2014 e dal quale sono emerse le specifiche esigenze formative sulle quali si è fondato il progetto.</w:t>
            </w:r>
          </w:p>
        </w:tc>
      </w:tr>
    </w:tbl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Attività effettuate, modalità e grado di svolgimento:</w:t>
      </w:r>
    </w:p>
    <w:p w:rsidR="007B09D3" w:rsidRPr="001D203F" w:rsidRDefault="001D203F" w:rsidP="007B09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Svolgimento di corsi di formazione, organizzazione e svolgimento di viaggi e soggiorni in Gran Bretagna per il personale docente e </w:t>
      </w:r>
      <w:proofErr w:type="spellStart"/>
      <w:r>
        <w:rPr>
          <w:sz w:val="24"/>
          <w:szCs w:val="24"/>
        </w:rPr>
        <w:t>Ata</w:t>
      </w:r>
      <w:proofErr w:type="spellEnd"/>
      <w:r>
        <w:rPr>
          <w:sz w:val="24"/>
          <w:szCs w:val="24"/>
        </w:rPr>
        <w:t xml:space="preserve"> dell’Istituto.</w:t>
      </w:r>
    </w:p>
    <w:p w:rsidR="0005197C" w:rsidRDefault="0005197C" w:rsidP="00051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5" w:hanging="705"/>
        <w:jc w:val="both"/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Rapporti attivati:</w:t>
      </w:r>
    </w:p>
    <w:p w:rsidR="008877F8" w:rsidRDefault="008877F8" w:rsidP="00417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bookmarkStart w:id="0" w:name="_GoBack"/>
      <w:bookmarkEnd w:id="0"/>
    </w:p>
    <w:p w:rsidR="00D86E5B" w:rsidRDefault="00D86E5B">
      <w:pPr>
        <w:jc w:val="both"/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Analisi eventuali elementi di criticità e ipotesi di continuità/modifica del progetto:</w:t>
      </w:r>
    </w:p>
    <w:p w:rsidR="00D86E5B" w:rsidRDefault="00D86E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>=</w:t>
      </w:r>
    </w:p>
    <w:p w:rsidR="00D86E5B" w:rsidRDefault="00D86E5B">
      <w:pPr>
        <w:pStyle w:val="Intestazione"/>
        <w:widowControl w:val="0"/>
        <w:tabs>
          <w:tab w:val="clear" w:pos="4819"/>
          <w:tab w:val="clear" w:pos="9638"/>
        </w:tabs>
        <w:rPr>
          <w:noProof/>
        </w:rPr>
      </w:pPr>
    </w:p>
    <w:sectPr w:rsidR="00D86E5B" w:rsidSect="00786ECE">
      <w:headerReference w:type="default" r:id="rId7"/>
      <w:type w:val="continuous"/>
      <w:pgSz w:w="11906" w:h="16838"/>
      <w:pgMar w:top="284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4FB" w:rsidRDefault="008654FB">
      <w:r>
        <w:separator/>
      </w:r>
    </w:p>
  </w:endnote>
  <w:endnote w:type="continuationSeparator" w:id="0">
    <w:p w:rsidR="008654FB" w:rsidRDefault="00865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4FB" w:rsidRDefault="008654FB">
      <w:r>
        <w:separator/>
      </w:r>
    </w:p>
  </w:footnote>
  <w:footnote w:type="continuationSeparator" w:id="0">
    <w:p w:rsidR="008654FB" w:rsidRDefault="008654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8A1" w:rsidRDefault="00D7362B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9pt;margin-top:0;width:39.7pt;height:41pt;z-index:251659264;visibility:visible;mso-wrap-edited:f" o:allowincell="f">
          <v:imagedata r:id="rId1" o:title="" croptop="6646f" cropbottom="2346f" cropleft="10809f" cropright="5927f"/>
          <w10:wrap type="topAndBottom"/>
        </v:shape>
        <o:OLEObject Type="Embed" ProgID="Word.Picture.8" ShapeID="_x0000_s2052" DrawAspect="Content" ObjectID="_1527330341" r:id="rId2"/>
      </w:pict>
    </w:r>
    <w:r>
      <w:rPr>
        <w:noProof/>
      </w:rPr>
      <w:pict>
        <v:shape id="_x0000_s2050" type="#_x0000_t75" style="position:absolute;margin-left:451.35pt;margin-top:-1.45pt;width:28.9pt;height:55.65pt;z-index:251657216" o:allowincell="f">
          <v:imagedata r:id="rId3" o:title="" gain="1.5625" grayscale="t"/>
          <w10:wrap type="topAndBottom"/>
        </v:shape>
        <o:OLEObject Type="Embed" ProgID="MSPhotoEd.3" ShapeID="_x0000_s2050" DrawAspect="Content" ObjectID="_1527330342" r:id="rId4"/>
      </w:pict>
    </w:r>
  </w:p>
  <w:p w:rsidR="000E58A1" w:rsidRDefault="00D7362B">
    <w:pPr>
      <w:pStyle w:val="Intestazion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5.35pt;margin-top:5.8pt;width:103.8pt;height:19.7pt;z-index:251658240" o:allowincell="f" stroked="f">
          <v:textbox>
            <w:txbxContent>
              <w:p w:rsidR="000E58A1" w:rsidRDefault="000E58A1">
                <w:pPr>
                  <w:tabs>
                    <w:tab w:val="right" w:pos="2977"/>
                    <w:tab w:val="left" w:pos="3261"/>
                  </w:tabs>
                  <w:rPr>
                    <w:rFonts w:ascii="Arial" w:hAnsi="Arial"/>
                  </w:rPr>
                </w:pPr>
                <w:r>
                  <w:rPr>
                    <w:rFonts w:ascii="Arial" w:hAnsi="Arial"/>
                    <w:b/>
                  </w:rPr>
                  <w:t>13900 BIELLA</w:t>
                </w:r>
              </w:p>
              <w:p w:rsidR="000E58A1" w:rsidRDefault="000E58A1"/>
            </w:txbxContent>
          </v:textbox>
        </v:shape>
      </w:pict>
    </w:r>
    <w:r w:rsidR="00EF5499">
      <w:rPr>
        <w:noProof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542925</wp:posOffset>
          </wp:positionH>
          <wp:positionV relativeFrom="paragraph">
            <wp:posOffset>5080</wp:posOffset>
          </wp:positionV>
          <wp:extent cx="3420110" cy="365760"/>
          <wp:effectExtent l="19050" t="0" r="889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011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E58A1" w:rsidRDefault="000E58A1">
    <w:pPr>
      <w:pStyle w:val="Intestazione"/>
    </w:pPr>
  </w:p>
  <w:p w:rsidR="000E58A1" w:rsidRDefault="000E58A1">
    <w:pPr>
      <w:pStyle w:val="Intestazione"/>
    </w:pPr>
  </w:p>
  <w:p w:rsidR="000E58A1" w:rsidRDefault="000E58A1">
    <w:pPr>
      <w:pStyle w:val="Intestazione"/>
      <w:tabs>
        <w:tab w:val="clear" w:pos="4819"/>
        <w:tab w:val="clear" w:pos="9638"/>
      </w:tabs>
      <w:rPr>
        <w:rFonts w:ascii="Arial" w:hAnsi="Arial"/>
        <w:noProof/>
        <w:sz w:val="8"/>
      </w:rPr>
    </w:pPr>
  </w:p>
  <w:p w:rsidR="000E58A1" w:rsidRDefault="000E58A1">
    <w:pPr>
      <w:pStyle w:val="Intestazione"/>
      <w:tabs>
        <w:tab w:val="clear" w:pos="4819"/>
        <w:tab w:val="clear" w:pos="9638"/>
      </w:tabs>
      <w:rPr>
        <w:rFonts w:ascii="Arial" w:hAnsi="Arial"/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D5A12"/>
    <w:multiLevelType w:val="hybridMultilevel"/>
    <w:tmpl w:val="44A848AA"/>
    <w:lvl w:ilvl="0" w:tplc="CAF47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3658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FE7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B4F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92B4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2E0A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3ED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BEFC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765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3E70A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7E5CE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40409B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9091D2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94D0FAC"/>
    <w:multiLevelType w:val="multilevel"/>
    <w:tmpl w:val="D578F2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6CE0C8D"/>
    <w:multiLevelType w:val="singleLevel"/>
    <w:tmpl w:val="1870F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/>
  <w:attachedTemplate r:id="rId1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ACTIVE" w:val="MODELLO_PRIMO_FOGLIO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E53BB5"/>
    <w:rsid w:val="00005097"/>
    <w:rsid w:val="00007442"/>
    <w:rsid w:val="00036A37"/>
    <w:rsid w:val="0005197C"/>
    <w:rsid w:val="00065C8B"/>
    <w:rsid w:val="000A713B"/>
    <w:rsid w:val="000E58A1"/>
    <w:rsid w:val="00147645"/>
    <w:rsid w:val="001C5A66"/>
    <w:rsid w:val="001D203F"/>
    <w:rsid w:val="001D4D3E"/>
    <w:rsid w:val="001F610B"/>
    <w:rsid w:val="0022030B"/>
    <w:rsid w:val="002554D9"/>
    <w:rsid w:val="002B144B"/>
    <w:rsid w:val="002D23D1"/>
    <w:rsid w:val="00321E38"/>
    <w:rsid w:val="003739D9"/>
    <w:rsid w:val="00387AD5"/>
    <w:rsid w:val="003946C6"/>
    <w:rsid w:val="003B02CF"/>
    <w:rsid w:val="003B3E7E"/>
    <w:rsid w:val="003B6171"/>
    <w:rsid w:val="0041747D"/>
    <w:rsid w:val="0063473A"/>
    <w:rsid w:val="0065416C"/>
    <w:rsid w:val="00695E6F"/>
    <w:rsid w:val="006F4E33"/>
    <w:rsid w:val="00781055"/>
    <w:rsid w:val="00786538"/>
    <w:rsid w:val="00786ECE"/>
    <w:rsid w:val="007B09D3"/>
    <w:rsid w:val="007B3153"/>
    <w:rsid w:val="00841F1C"/>
    <w:rsid w:val="008654FB"/>
    <w:rsid w:val="008679BA"/>
    <w:rsid w:val="008877F8"/>
    <w:rsid w:val="008B12CB"/>
    <w:rsid w:val="008B549C"/>
    <w:rsid w:val="00982C9B"/>
    <w:rsid w:val="009D7745"/>
    <w:rsid w:val="009F3226"/>
    <w:rsid w:val="00A05E38"/>
    <w:rsid w:val="00A0752A"/>
    <w:rsid w:val="00A660C0"/>
    <w:rsid w:val="00AC6CC9"/>
    <w:rsid w:val="00AD6258"/>
    <w:rsid w:val="00C2646D"/>
    <w:rsid w:val="00C632F3"/>
    <w:rsid w:val="00C964D8"/>
    <w:rsid w:val="00CB11CE"/>
    <w:rsid w:val="00CF7BF9"/>
    <w:rsid w:val="00D7362B"/>
    <w:rsid w:val="00D86E5B"/>
    <w:rsid w:val="00D87937"/>
    <w:rsid w:val="00DA3480"/>
    <w:rsid w:val="00E34D9E"/>
    <w:rsid w:val="00E426E9"/>
    <w:rsid w:val="00E53BB5"/>
    <w:rsid w:val="00E6279C"/>
    <w:rsid w:val="00E6285C"/>
    <w:rsid w:val="00EB33CA"/>
    <w:rsid w:val="00EB788D"/>
    <w:rsid w:val="00ED45FE"/>
    <w:rsid w:val="00EF5499"/>
    <w:rsid w:val="00F1549C"/>
    <w:rsid w:val="00F26777"/>
    <w:rsid w:val="00F85110"/>
    <w:rsid w:val="00FC5AFD"/>
    <w:rsid w:val="00FD4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86ECE"/>
  </w:style>
  <w:style w:type="paragraph" w:styleId="Titolo1">
    <w:name w:val="heading 1"/>
    <w:basedOn w:val="Normale"/>
    <w:next w:val="Normale"/>
    <w:qFormat/>
    <w:rsid w:val="00786ECE"/>
    <w:pPr>
      <w:keepNext/>
      <w:spacing w:line="360" w:lineRule="auto"/>
      <w:ind w:left="426"/>
      <w:outlineLvl w:val="0"/>
    </w:pPr>
    <w:rPr>
      <w:rFonts w:ascii="Arial" w:hAnsi="Arial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786EC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86ECE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786ECE"/>
    <w:pPr>
      <w:spacing w:line="360" w:lineRule="auto"/>
      <w:jc w:val="both"/>
    </w:pPr>
  </w:style>
  <w:style w:type="paragraph" w:styleId="Rientrocorpodeltesto">
    <w:name w:val="Body Text Indent"/>
    <w:basedOn w:val="Normale"/>
    <w:rsid w:val="00786ECE"/>
    <w:pPr>
      <w:ind w:left="284"/>
    </w:pPr>
    <w:rPr>
      <w:sz w:val="24"/>
    </w:rPr>
  </w:style>
  <w:style w:type="paragraph" w:styleId="Corpodeltesto2">
    <w:name w:val="Body Text 2"/>
    <w:basedOn w:val="Normale"/>
    <w:rsid w:val="00786ECE"/>
    <w:pPr>
      <w:spacing w:line="360" w:lineRule="auto"/>
    </w:pPr>
    <w:rPr>
      <w:sz w:val="24"/>
    </w:rPr>
  </w:style>
  <w:style w:type="paragraph" w:styleId="Testofumetto">
    <w:name w:val="Balloon Text"/>
    <w:basedOn w:val="Normale"/>
    <w:semiHidden/>
    <w:rsid w:val="00786ECE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786ECE"/>
    <w:pPr>
      <w:jc w:val="center"/>
    </w:pPr>
    <w:rPr>
      <w:b/>
      <w:sz w:val="30"/>
    </w:rPr>
  </w:style>
  <w:style w:type="paragraph" w:styleId="Paragrafoelenco">
    <w:name w:val="List Paragraph"/>
    <w:basedOn w:val="Normale"/>
    <w:uiPriority w:val="34"/>
    <w:qFormat/>
    <w:rsid w:val="00E34D9E"/>
    <w:pPr>
      <w:ind w:left="720"/>
      <w:contextualSpacing/>
    </w:pPr>
  </w:style>
  <w:style w:type="character" w:styleId="Collegamentoipertestuale">
    <w:name w:val="Hyperlink"/>
    <w:basedOn w:val="Carpredefinitoparagrafo"/>
    <w:rsid w:val="000519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L\a\OFFICE\Personale\Modelli\Carta%20Intestata%206_10_05\Carta%20Intestata%20II%20Fogl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 Foglio</Template>
  <TotalTime>77</TotalTime>
  <Pages>1</Pages>
  <Words>231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allegato, per i provvedimenti di competenza, si inviano n° 5 bolle relative alle Ditte Marazzato, Entomit e Rentokil</vt:lpstr>
    </vt:vector>
  </TitlesOfParts>
  <Company>I.T.I.S. "Q. SELLA" - BIELLA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allegato, per i provvedimenti di competenza, si inviano n° 5 bolle relative alle Ditte Marazzato, Entomit e Rentokil</dc:title>
  <dc:creator>Angelo</dc:creator>
  <cp:lastModifiedBy>uffici</cp:lastModifiedBy>
  <cp:revision>17</cp:revision>
  <cp:lastPrinted>2016-06-13T11:35:00Z</cp:lastPrinted>
  <dcterms:created xsi:type="dcterms:W3CDTF">2013-04-15T07:45:00Z</dcterms:created>
  <dcterms:modified xsi:type="dcterms:W3CDTF">2016-06-13T11:39:00Z</dcterms:modified>
</cp:coreProperties>
</file>